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AA6" w:rsidRDefault="00EE1EAA" w:rsidP="00AE27C6">
      <w:pPr>
        <w:pStyle w:val="a4"/>
        <w:spacing w:before="0"/>
        <w:jc w:val="center"/>
        <w:rPr>
          <w:sz w:val="28"/>
          <w:szCs w:val="28"/>
          <w:lang w:val="en-US"/>
        </w:rPr>
      </w:pPr>
      <w:r w:rsidRPr="008905F2">
        <w:rPr>
          <w:sz w:val="28"/>
          <w:szCs w:val="28"/>
        </w:rPr>
        <w:t>Аннотация</w:t>
      </w:r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к</w:t>
      </w:r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рабочей</w:t>
      </w:r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программе</w:t>
      </w:r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воспитателя</w:t>
      </w:r>
      <w:r w:rsidR="00AE27C6" w:rsidRPr="00AE27C6">
        <w:rPr>
          <w:sz w:val="28"/>
          <w:szCs w:val="28"/>
        </w:rPr>
        <w:t xml:space="preserve"> </w:t>
      </w:r>
    </w:p>
    <w:p w:rsidR="00E9632C" w:rsidRDefault="00EE1EAA" w:rsidP="00AE27C6">
      <w:pPr>
        <w:pStyle w:val="a4"/>
        <w:spacing w:before="0"/>
        <w:jc w:val="center"/>
        <w:rPr>
          <w:sz w:val="28"/>
          <w:szCs w:val="28"/>
          <w:lang w:val="en-US"/>
        </w:rPr>
      </w:pPr>
      <w:r w:rsidRPr="008905F2">
        <w:rPr>
          <w:sz w:val="28"/>
          <w:szCs w:val="28"/>
        </w:rPr>
        <w:t>по</w:t>
      </w:r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обучению</w:t>
      </w:r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детей</w:t>
      </w:r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татарскому языку</w:t>
      </w:r>
    </w:p>
    <w:p w:rsidR="00AF5AA6" w:rsidRPr="00AF5AA6" w:rsidRDefault="00AF5AA6" w:rsidP="00AE27C6">
      <w:pPr>
        <w:pStyle w:val="a4"/>
        <w:spacing w:before="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Шайхлисламовой</w:t>
      </w:r>
      <w:proofErr w:type="spellEnd"/>
      <w:r>
        <w:rPr>
          <w:sz w:val="28"/>
          <w:szCs w:val="28"/>
        </w:rPr>
        <w:t xml:space="preserve"> Р.Р.</w:t>
      </w:r>
    </w:p>
    <w:p w:rsidR="00E9632C" w:rsidRPr="008905F2" w:rsidRDefault="00E9632C" w:rsidP="00AE27C6">
      <w:pPr>
        <w:pStyle w:val="a3"/>
        <w:ind w:left="0"/>
        <w:jc w:val="both"/>
        <w:rPr>
          <w:b/>
          <w:sz w:val="28"/>
          <w:szCs w:val="28"/>
        </w:rPr>
      </w:pPr>
    </w:p>
    <w:p w:rsidR="00E9632C" w:rsidRPr="008905F2" w:rsidRDefault="00EE1EAA" w:rsidP="00AE27C6">
      <w:pPr>
        <w:pStyle w:val="a3"/>
        <w:rPr>
          <w:sz w:val="28"/>
          <w:szCs w:val="28"/>
        </w:rPr>
      </w:pPr>
      <w:r w:rsidRPr="008905F2">
        <w:rPr>
          <w:sz w:val="28"/>
          <w:szCs w:val="28"/>
        </w:rPr>
        <w:t>Рабочая</w:t>
      </w:r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программа</w:t>
      </w:r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по</w:t>
      </w:r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татарскому</w:t>
      </w:r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языку</w:t>
      </w:r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разработана</w:t>
      </w:r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на</w:t>
      </w:r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основе следующих</w:t>
      </w:r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документов:</w:t>
      </w:r>
    </w:p>
    <w:p w:rsidR="00AF5AA6" w:rsidRPr="001B0789" w:rsidRDefault="00AF5AA6" w:rsidP="00AF5AA6">
      <w:pPr>
        <w:pStyle w:val="a5"/>
        <w:numPr>
          <w:ilvl w:val="0"/>
          <w:numId w:val="2"/>
        </w:numPr>
        <w:suppressAutoHyphens/>
        <w:autoSpaceDE/>
        <w:autoSpaceDN/>
        <w:contextualSpacing/>
        <w:rPr>
          <w:sz w:val="28"/>
          <w:szCs w:val="28"/>
        </w:rPr>
      </w:pPr>
      <w:r w:rsidRPr="001B0789">
        <w:rPr>
          <w:sz w:val="28"/>
          <w:szCs w:val="28"/>
        </w:rPr>
        <w:t xml:space="preserve">Закон РФ «Об образовании» (от 29.12.12. № 273-ФЗ «Об образовании в РФ»); </w:t>
      </w:r>
    </w:p>
    <w:p w:rsidR="00AF5AA6" w:rsidRPr="001B0789" w:rsidRDefault="00AF5AA6" w:rsidP="00AF5AA6">
      <w:pPr>
        <w:pStyle w:val="a5"/>
        <w:numPr>
          <w:ilvl w:val="0"/>
          <w:numId w:val="2"/>
        </w:numPr>
        <w:suppressAutoHyphens/>
        <w:autoSpaceDE/>
        <w:autoSpaceDN/>
        <w:contextualSpacing/>
        <w:rPr>
          <w:sz w:val="28"/>
          <w:szCs w:val="28"/>
        </w:rPr>
      </w:pPr>
      <w:r w:rsidRPr="001B0789">
        <w:rPr>
          <w:sz w:val="28"/>
          <w:szCs w:val="28"/>
        </w:rPr>
        <w:t xml:space="preserve">СП 2.4.3648-20 «Санитарно-эпидемиологические требования к организации воспитания и обучения, отдыха и оздоровления детей и молодежи»; </w:t>
      </w:r>
    </w:p>
    <w:p w:rsidR="00AF5AA6" w:rsidRPr="001B0789" w:rsidRDefault="00AF5AA6" w:rsidP="00AF5AA6">
      <w:pPr>
        <w:pStyle w:val="a5"/>
        <w:numPr>
          <w:ilvl w:val="0"/>
          <w:numId w:val="2"/>
        </w:numPr>
        <w:suppressAutoHyphens/>
        <w:autoSpaceDE/>
        <w:autoSpaceDN/>
        <w:contextualSpacing/>
        <w:rPr>
          <w:sz w:val="28"/>
          <w:szCs w:val="28"/>
        </w:rPr>
      </w:pPr>
      <w:proofErr w:type="spellStart"/>
      <w:r w:rsidRPr="001B0789">
        <w:rPr>
          <w:sz w:val="28"/>
          <w:szCs w:val="28"/>
        </w:rPr>
        <w:t>СанПин</w:t>
      </w:r>
      <w:proofErr w:type="spellEnd"/>
      <w:r w:rsidRPr="001B0789">
        <w:rPr>
          <w:sz w:val="28"/>
          <w:szCs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обитания»; приказом </w:t>
      </w:r>
      <w:proofErr w:type="spellStart"/>
      <w:r w:rsidRPr="001B0789">
        <w:rPr>
          <w:sz w:val="28"/>
          <w:szCs w:val="28"/>
        </w:rPr>
        <w:t>Минобрнауки</w:t>
      </w:r>
      <w:proofErr w:type="spellEnd"/>
      <w:r w:rsidRPr="001B0789">
        <w:rPr>
          <w:sz w:val="28"/>
          <w:szCs w:val="28"/>
        </w:rPr>
        <w:t xml:space="preserve"> от 31.07.2020г.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</w:t>
      </w:r>
    </w:p>
    <w:p w:rsidR="00AF5AA6" w:rsidRPr="001B0789" w:rsidRDefault="00AF5AA6" w:rsidP="00AF5AA6">
      <w:pPr>
        <w:pStyle w:val="a5"/>
        <w:numPr>
          <w:ilvl w:val="0"/>
          <w:numId w:val="2"/>
        </w:numPr>
        <w:suppressAutoHyphens/>
        <w:autoSpaceDE/>
        <w:autoSpaceDN/>
        <w:contextualSpacing/>
        <w:rPr>
          <w:sz w:val="28"/>
          <w:szCs w:val="28"/>
        </w:rPr>
      </w:pPr>
      <w:proofErr w:type="gramStart"/>
      <w:r w:rsidRPr="001B0789">
        <w:rPr>
          <w:sz w:val="28"/>
          <w:szCs w:val="28"/>
        </w:rPr>
        <w:t xml:space="preserve">Основной образовательной программой детского сада, утвержденной на заседании Педагогического совета (Протокол № 1 от 1.09.2020г., с дополнениями изменениями  Протокол № 1 </w:t>
      </w:r>
      <w:r>
        <w:rPr>
          <w:sz w:val="28"/>
          <w:szCs w:val="28"/>
        </w:rPr>
        <w:t xml:space="preserve">от </w:t>
      </w:r>
      <w:r w:rsidRPr="001B0789">
        <w:rPr>
          <w:sz w:val="28"/>
          <w:szCs w:val="28"/>
        </w:rPr>
        <w:t>1.09..2021г.</w:t>
      </w:r>
      <w:proofErr w:type="gramEnd"/>
      <w:r w:rsidRPr="001B0789">
        <w:rPr>
          <w:sz w:val="28"/>
          <w:szCs w:val="28"/>
        </w:rPr>
        <w:t xml:space="preserve"> (Рабочей программой воспитания и календарными планами воспитательной работы); </w:t>
      </w:r>
    </w:p>
    <w:p w:rsidR="00AF5AA6" w:rsidRPr="00AF5AA6" w:rsidRDefault="00AF5AA6" w:rsidP="00AF5AA6">
      <w:pPr>
        <w:pStyle w:val="a5"/>
        <w:numPr>
          <w:ilvl w:val="0"/>
          <w:numId w:val="2"/>
        </w:numPr>
        <w:suppressAutoHyphens/>
        <w:autoSpaceDE/>
        <w:autoSpaceDN/>
        <w:contextualSpacing/>
        <w:rPr>
          <w:rFonts w:eastAsia="DejaVu Sans"/>
          <w:kern w:val="2"/>
          <w:sz w:val="24"/>
          <w:szCs w:val="24"/>
          <w:lang w:eastAsia="hi-IN" w:bidi="hi-IN"/>
        </w:rPr>
      </w:pPr>
      <w:r w:rsidRPr="001B0789">
        <w:rPr>
          <w:sz w:val="28"/>
          <w:szCs w:val="28"/>
        </w:rPr>
        <w:t>Уставом МАДОУ</w:t>
      </w:r>
    </w:p>
    <w:p w:rsidR="00E9632C" w:rsidRPr="008905F2" w:rsidRDefault="00EE1EAA" w:rsidP="00AE27C6">
      <w:pPr>
        <w:pStyle w:val="a3"/>
        <w:ind w:right="-29"/>
        <w:rPr>
          <w:sz w:val="28"/>
          <w:szCs w:val="28"/>
        </w:rPr>
      </w:pPr>
      <w:r w:rsidRPr="008905F2">
        <w:rPr>
          <w:sz w:val="28"/>
          <w:szCs w:val="28"/>
        </w:rPr>
        <w:t>Рабочая программа рассчитана на один учебный год с 1 сентября 202</w:t>
      </w:r>
      <w:r w:rsidR="00AF5AA6" w:rsidRPr="00AF5AA6">
        <w:rPr>
          <w:sz w:val="28"/>
          <w:szCs w:val="28"/>
        </w:rPr>
        <w:t>1</w:t>
      </w:r>
      <w:r w:rsidR="00AF5AA6">
        <w:rPr>
          <w:sz w:val="28"/>
          <w:szCs w:val="28"/>
        </w:rPr>
        <w:t xml:space="preserve"> г. по 31 мая 202</w:t>
      </w:r>
      <w:r w:rsidR="00AF5AA6" w:rsidRPr="00AF5AA6">
        <w:rPr>
          <w:sz w:val="28"/>
          <w:szCs w:val="28"/>
        </w:rPr>
        <w:t>2</w:t>
      </w:r>
      <w:r w:rsidRPr="008905F2">
        <w:rPr>
          <w:sz w:val="28"/>
          <w:szCs w:val="28"/>
        </w:rPr>
        <w:t>г.,</w:t>
      </w:r>
      <w:r w:rsidR="00AF5AA6" w:rsidRPr="00AF5AA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для</w:t>
      </w:r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русскоязычных</w:t>
      </w:r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детей</w:t>
      </w:r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с 4-7лет</w:t>
      </w:r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по</w:t>
      </w:r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обучению татарскому</w:t>
      </w:r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языку.</w:t>
      </w:r>
    </w:p>
    <w:p w:rsidR="00E9632C" w:rsidRPr="008905F2" w:rsidRDefault="00EE1EAA" w:rsidP="00AE27C6">
      <w:pPr>
        <w:pStyle w:val="a3"/>
        <w:ind w:right="-29"/>
        <w:rPr>
          <w:sz w:val="28"/>
          <w:szCs w:val="28"/>
        </w:rPr>
      </w:pPr>
      <w:r w:rsidRPr="008905F2">
        <w:rPr>
          <w:sz w:val="28"/>
          <w:szCs w:val="28"/>
        </w:rPr>
        <w:t>Целью Программы является повысить качество воспитательно-образовательного</w:t>
      </w:r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процесса по выполнению Государственной программы Республики Татарстан по</w:t>
      </w:r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сохранению, изучению и развитию государственных языков Республики Татарстан и</w:t>
      </w:r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других языков в Республике Татарстан в соответствии с Федеральным государственным</w:t>
      </w:r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образовательным</w:t>
      </w:r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стандартом</w:t>
      </w:r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дошкольного</w:t>
      </w:r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образования.</w:t>
      </w:r>
    </w:p>
    <w:p w:rsidR="00E9632C" w:rsidRPr="008905F2" w:rsidRDefault="00EE1EAA" w:rsidP="00AE27C6">
      <w:pPr>
        <w:pStyle w:val="a3"/>
        <w:rPr>
          <w:sz w:val="28"/>
          <w:szCs w:val="28"/>
        </w:rPr>
      </w:pPr>
      <w:r w:rsidRPr="008905F2">
        <w:rPr>
          <w:sz w:val="28"/>
          <w:szCs w:val="28"/>
        </w:rPr>
        <w:t>Цели</w:t>
      </w:r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Программы</w:t>
      </w:r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достигаются</w:t>
      </w:r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 xml:space="preserve"> через</w:t>
      </w:r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решение</w:t>
      </w:r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следующих</w:t>
      </w:r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задач:</w:t>
      </w:r>
    </w:p>
    <w:p w:rsidR="00E9632C" w:rsidRPr="008905F2" w:rsidRDefault="00EE1EAA" w:rsidP="00AE27C6">
      <w:pPr>
        <w:pStyle w:val="a3"/>
        <w:ind w:right="-29" w:firstLine="29"/>
        <w:rPr>
          <w:sz w:val="28"/>
          <w:szCs w:val="28"/>
        </w:rPr>
      </w:pPr>
      <w:r w:rsidRPr="008905F2">
        <w:rPr>
          <w:sz w:val="28"/>
          <w:szCs w:val="28"/>
        </w:rPr>
        <w:t>-Создание условий для сознательного отношения педагогов к языку как национально-культурной ценности через предметно-развивающую и языковую среду на основе</w:t>
      </w:r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использования</w:t>
      </w:r>
      <w:r w:rsidR="00AE27C6" w:rsidRPr="00AE27C6">
        <w:rPr>
          <w:sz w:val="28"/>
          <w:szCs w:val="28"/>
        </w:rPr>
        <w:t xml:space="preserve">  </w:t>
      </w:r>
      <w:r w:rsidRPr="008905F2">
        <w:rPr>
          <w:sz w:val="28"/>
          <w:szCs w:val="28"/>
        </w:rPr>
        <w:t>УМК.</w:t>
      </w:r>
    </w:p>
    <w:p w:rsidR="00E9632C" w:rsidRPr="008905F2" w:rsidRDefault="00EE1EAA" w:rsidP="00AE27C6">
      <w:pPr>
        <w:pStyle w:val="a3"/>
        <w:ind w:right="266"/>
        <w:rPr>
          <w:sz w:val="28"/>
          <w:szCs w:val="28"/>
        </w:rPr>
      </w:pPr>
      <w:r w:rsidRPr="008905F2">
        <w:rPr>
          <w:sz w:val="28"/>
          <w:szCs w:val="28"/>
        </w:rPr>
        <w:t>-Использование учебно-методические комплекты по всем направлениям для улучшения</w:t>
      </w:r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качества</w:t>
      </w:r>
      <w:r w:rsidR="00AE27C6" w:rsidRPr="00AE27C6">
        <w:rPr>
          <w:sz w:val="28"/>
          <w:szCs w:val="28"/>
        </w:rPr>
        <w:t xml:space="preserve"> </w:t>
      </w:r>
      <w:proofErr w:type="spellStart"/>
      <w:r w:rsidRPr="008905F2">
        <w:rPr>
          <w:sz w:val="28"/>
          <w:szCs w:val="28"/>
        </w:rPr>
        <w:t>обучениядетейгосударственным</w:t>
      </w:r>
      <w:proofErr w:type="spellEnd"/>
      <w:r w:rsidRPr="008905F2">
        <w:rPr>
          <w:sz w:val="28"/>
          <w:szCs w:val="28"/>
        </w:rPr>
        <w:t xml:space="preserve"> языкам</w:t>
      </w:r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Республики</w:t>
      </w:r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Татарстан.</w:t>
      </w:r>
    </w:p>
    <w:p w:rsidR="008905F2" w:rsidRPr="00AE27C6" w:rsidRDefault="00EE1EAA" w:rsidP="00AE27C6">
      <w:pPr>
        <w:pStyle w:val="a3"/>
        <w:ind w:right="561"/>
        <w:rPr>
          <w:sz w:val="28"/>
          <w:szCs w:val="28"/>
        </w:rPr>
      </w:pPr>
      <w:r w:rsidRPr="008905F2">
        <w:rPr>
          <w:sz w:val="28"/>
          <w:szCs w:val="28"/>
        </w:rPr>
        <w:t>-Обеспечение качества работы по преемственности национального образования и</w:t>
      </w:r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воспитания детей на основе системы «Детский сад, семья и школа – непрерывность и</w:t>
      </w:r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преемственность</w:t>
      </w:r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в</w:t>
      </w:r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воспитании и</w:t>
      </w:r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обучении</w:t>
      </w:r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детей</w:t>
      </w:r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на</w:t>
      </w:r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родном</w:t>
      </w:r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языке».</w:t>
      </w:r>
    </w:p>
    <w:p w:rsidR="00E9632C" w:rsidRPr="008905F2" w:rsidRDefault="00EE1EAA" w:rsidP="00AE27C6">
      <w:pPr>
        <w:pStyle w:val="a3"/>
        <w:ind w:right="115" w:hanging="1"/>
        <w:rPr>
          <w:sz w:val="28"/>
          <w:szCs w:val="28"/>
        </w:rPr>
      </w:pPr>
      <w:r w:rsidRPr="008905F2">
        <w:rPr>
          <w:sz w:val="28"/>
          <w:szCs w:val="28"/>
        </w:rPr>
        <w:t>Часть поставленной проблемы решается при помощи учебно-методического комплекта</w:t>
      </w:r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“Татарчасөйлəшə</w:t>
      </w:r>
      <w:proofErr w:type="gramStart"/>
      <w:r w:rsidRPr="008905F2">
        <w:rPr>
          <w:sz w:val="28"/>
          <w:szCs w:val="28"/>
        </w:rPr>
        <w:t>без</w:t>
      </w:r>
      <w:proofErr w:type="gramEnd"/>
      <w:r w:rsidRPr="008905F2">
        <w:rPr>
          <w:sz w:val="28"/>
          <w:szCs w:val="28"/>
        </w:rPr>
        <w:t>”</w:t>
      </w:r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 xml:space="preserve"> </w:t>
      </w:r>
      <w:proofErr w:type="gramStart"/>
      <w:r w:rsidRPr="008905F2">
        <w:rPr>
          <w:sz w:val="28"/>
          <w:szCs w:val="28"/>
        </w:rPr>
        <w:t>авторы</w:t>
      </w:r>
      <w:proofErr w:type="gramEnd"/>
      <w:r w:rsidRPr="008905F2">
        <w:rPr>
          <w:sz w:val="28"/>
          <w:szCs w:val="28"/>
        </w:rPr>
        <w:t xml:space="preserve"> </w:t>
      </w:r>
      <w:proofErr w:type="spellStart"/>
      <w:r w:rsidRPr="008905F2">
        <w:rPr>
          <w:sz w:val="28"/>
          <w:szCs w:val="28"/>
        </w:rPr>
        <w:t>Зарипова</w:t>
      </w:r>
      <w:proofErr w:type="spellEnd"/>
      <w:r w:rsidRPr="008905F2">
        <w:rPr>
          <w:sz w:val="28"/>
          <w:szCs w:val="28"/>
        </w:rPr>
        <w:t xml:space="preserve"> З.М., </w:t>
      </w:r>
      <w:proofErr w:type="spellStart"/>
      <w:r w:rsidRPr="008905F2">
        <w:rPr>
          <w:sz w:val="28"/>
          <w:szCs w:val="28"/>
        </w:rPr>
        <w:t>Кидрячева</w:t>
      </w:r>
      <w:proofErr w:type="spellEnd"/>
      <w:r w:rsidRPr="008905F2">
        <w:rPr>
          <w:sz w:val="28"/>
          <w:szCs w:val="28"/>
        </w:rPr>
        <w:t xml:space="preserve"> Р. Г. и др.</w:t>
      </w:r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УМК предусматривает</w:t>
      </w:r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совместную работу с детьми педагогов ДОУ, родителей в различных видах деятельности</w:t>
      </w:r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и</w:t>
      </w:r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в</w:t>
      </w:r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семье.</w:t>
      </w:r>
    </w:p>
    <w:p w:rsidR="008905F2" w:rsidRPr="008905F2" w:rsidRDefault="00EE1EAA" w:rsidP="00AE27C6">
      <w:pPr>
        <w:pStyle w:val="a3"/>
        <w:ind w:right="262"/>
        <w:rPr>
          <w:sz w:val="28"/>
          <w:szCs w:val="28"/>
        </w:rPr>
        <w:sectPr w:rsidR="008905F2" w:rsidRPr="008905F2" w:rsidSect="008905F2">
          <w:type w:val="continuous"/>
          <w:pgSz w:w="11900" w:h="16840"/>
          <w:pgMar w:top="1060" w:right="701" w:bottom="280" w:left="880" w:header="720" w:footer="720" w:gutter="0"/>
          <w:cols w:space="720"/>
        </w:sectPr>
      </w:pPr>
      <w:r w:rsidRPr="008905F2">
        <w:rPr>
          <w:sz w:val="28"/>
          <w:szCs w:val="28"/>
        </w:rPr>
        <w:t>Объективные условия, предопределившие место и роль татарского языка, как родного инеродного в системе образования, способствуют формированию новых концептуальныхподходовкобучениютатарскогоязыка</w:t>
      </w:r>
      <w:r w:rsidR="008905F2">
        <w:rPr>
          <w:sz w:val="28"/>
          <w:szCs w:val="28"/>
        </w:rPr>
        <w:t>как неродному.</w:t>
      </w:r>
    </w:p>
    <w:p w:rsidR="008905F2" w:rsidRDefault="008905F2" w:rsidP="00AE27C6">
      <w:pPr>
        <w:pStyle w:val="a3"/>
        <w:spacing w:before="65"/>
        <w:ind w:left="0" w:right="454"/>
        <w:rPr>
          <w:sz w:val="28"/>
          <w:szCs w:val="28"/>
        </w:rPr>
      </w:pPr>
    </w:p>
    <w:p w:rsidR="00E9632C" w:rsidRPr="008905F2" w:rsidRDefault="00EE1EAA" w:rsidP="00AE27C6">
      <w:pPr>
        <w:pStyle w:val="a3"/>
        <w:ind w:left="0" w:right="454"/>
        <w:rPr>
          <w:sz w:val="28"/>
          <w:szCs w:val="28"/>
        </w:rPr>
      </w:pPr>
      <w:r w:rsidRPr="008905F2">
        <w:rPr>
          <w:sz w:val="28"/>
          <w:szCs w:val="28"/>
        </w:rPr>
        <w:t>Актуальность проблемы обучения татарскому языку в детском саду обусловлена</w:t>
      </w:r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практической потребностью, в связи, с чем возникает необходимость теоретических и</w:t>
      </w:r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практических разработок, которые могут быть положены в основу совершенствования</w:t>
      </w:r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учебно-методических</w:t>
      </w:r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комплектов</w:t>
      </w:r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по</w:t>
      </w:r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татарскому</w:t>
      </w:r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языку.</w:t>
      </w:r>
    </w:p>
    <w:p w:rsidR="00E9632C" w:rsidRPr="008905F2" w:rsidRDefault="00EE1EAA" w:rsidP="00AE27C6">
      <w:pPr>
        <w:pStyle w:val="a3"/>
        <w:ind w:left="0" w:right="14"/>
        <w:rPr>
          <w:sz w:val="28"/>
          <w:szCs w:val="28"/>
        </w:rPr>
      </w:pPr>
      <w:r w:rsidRPr="008905F2">
        <w:rPr>
          <w:sz w:val="28"/>
          <w:szCs w:val="28"/>
        </w:rPr>
        <w:t>Рабочая программа состоит из целевого раздела, в который входят пояснительная</w:t>
      </w:r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записка,</w:t>
      </w:r>
      <w:r w:rsidR="00AF5AA6" w:rsidRPr="00AF5AA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планируемые</w:t>
      </w:r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результаты</w:t>
      </w:r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освоения программы.</w:t>
      </w:r>
    </w:p>
    <w:p w:rsidR="00E9632C" w:rsidRPr="008905F2" w:rsidRDefault="00EE1EAA" w:rsidP="00AE27C6">
      <w:pPr>
        <w:pStyle w:val="a3"/>
        <w:ind w:left="0" w:right="14"/>
        <w:rPr>
          <w:sz w:val="28"/>
          <w:szCs w:val="28"/>
        </w:rPr>
      </w:pPr>
      <w:r w:rsidRPr="008905F2">
        <w:rPr>
          <w:sz w:val="28"/>
          <w:szCs w:val="28"/>
        </w:rPr>
        <w:t>Содержательный раздел состоит из описания образовательной деятельности в</w:t>
      </w:r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соответствии возраста детей, тематического планирования в соответствии проектам“</w:t>
      </w:r>
      <w:proofErr w:type="gramStart"/>
      <w:r w:rsidRPr="008905F2">
        <w:rPr>
          <w:sz w:val="28"/>
          <w:szCs w:val="28"/>
        </w:rPr>
        <w:t>Минем</w:t>
      </w:r>
      <w:proofErr w:type="gramEnd"/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өем”, “</w:t>
      </w:r>
      <w:proofErr w:type="spellStart"/>
      <w:r w:rsidRPr="008905F2">
        <w:rPr>
          <w:sz w:val="28"/>
          <w:szCs w:val="28"/>
        </w:rPr>
        <w:t>Уйный-уйный</w:t>
      </w:r>
      <w:proofErr w:type="spellEnd"/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 xml:space="preserve">үсəбез", “Без </w:t>
      </w:r>
      <w:proofErr w:type="spellStart"/>
      <w:r w:rsidRPr="008905F2">
        <w:rPr>
          <w:sz w:val="28"/>
          <w:szCs w:val="28"/>
        </w:rPr>
        <w:t>инде</w:t>
      </w:r>
      <w:proofErr w:type="spellEnd"/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хəзер</w:t>
      </w:r>
      <w:r w:rsidR="00AE27C6" w:rsidRPr="00AE27C6">
        <w:rPr>
          <w:sz w:val="28"/>
          <w:szCs w:val="28"/>
        </w:rPr>
        <w:t xml:space="preserve"> </w:t>
      </w:r>
      <w:proofErr w:type="spellStart"/>
      <w:r w:rsidRPr="008905F2">
        <w:rPr>
          <w:sz w:val="28"/>
          <w:szCs w:val="28"/>
        </w:rPr>
        <w:t>зурлар</w:t>
      </w:r>
      <w:proofErr w:type="spellEnd"/>
      <w:r w:rsidRPr="008905F2">
        <w:rPr>
          <w:sz w:val="28"/>
          <w:szCs w:val="28"/>
        </w:rPr>
        <w:t>, мəктəпкə</w:t>
      </w:r>
      <w:r w:rsidR="00AE27C6" w:rsidRP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илтə</w:t>
      </w:r>
      <w:r w:rsidR="00AE27C6" w:rsidRPr="00AE27C6">
        <w:rPr>
          <w:sz w:val="28"/>
          <w:szCs w:val="28"/>
        </w:rPr>
        <w:t xml:space="preserve"> </w:t>
      </w:r>
      <w:proofErr w:type="spellStart"/>
      <w:r w:rsidRPr="008905F2">
        <w:rPr>
          <w:sz w:val="28"/>
          <w:szCs w:val="28"/>
        </w:rPr>
        <w:t>юллар</w:t>
      </w:r>
      <w:proofErr w:type="spellEnd"/>
      <w:r w:rsidRPr="008905F2">
        <w:rPr>
          <w:sz w:val="28"/>
          <w:szCs w:val="28"/>
        </w:rPr>
        <w:t>”</w:t>
      </w:r>
      <w:r w:rsidR="00AE27C6" w:rsidRPr="00AE27C6">
        <w:rPr>
          <w:sz w:val="28"/>
          <w:szCs w:val="28"/>
        </w:rPr>
        <w:t xml:space="preserve"> </w:t>
      </w:r>
      <w:r w:rsidR="00AE27C6">
        <w:rPr>
          <w:sz w:val="28"/>
          <w:szCs w:val="28"/>
        </w:rPr>
        <w:t xml:space="preserve">. </w:t>
      </w:r>
      <w:proofErr w:type="spellStart"/>
      <w:r w:rsidRPr="008905F2">
        <w:rPr>
          <w:sz w:val="28"/>
          <w:szCs w:val="28"/>
        </w:rPr>
        <w:t>Учебно</w:t>
      </w:r>
      <w:proofErr w:type="spellEnd"/>
      <w:r w:rsidRPr="008905F2">
        <w:rPr>
          <w:sz w:val="28"/>
          <w:szCs w:val="28"/>
        </w:rPr>
        <w:t>- методический комплект “Говорим по</w:t>
      </w:r>
      <w:r w:rsidR="00AE27C6">
        <w:rPr>
          <w:sz w:val="28"/>
          <w:szCs w:val="28"/>
        </w:rPr>
        <w:t>-</w:t>
      </w:r>
      <w:r w:rsidRPr="008905F2">
        <w:rPr>
          <w:sz w:val="28"/>
          <w:szCs w:val="28"/>
        </w:rPr>
        <w:t xml:space="preserve"> </w:t>
      </w:r>
      <w:proofErr w:type="spellStart"/>
      <w:r w:rsidRPr="008905F2">
        <w:rPr>
          <w:sz w:val="28"/>
          <w:szCs w:val="28"/>
        </w:rPr>
        <w:t>татарски</w:t>
      </w:r>
      <w:proofErr w:type="spellEnd"/>
      <w:r w:rsidRPr="008905F2">
        <w:rPr>
          <w:sz w:val="28"/>
          <w:szCs w:val="28"/>
        </w:rPr>
        <w:t>” включает в себя неразрывную</w:t>
      </w:r>
      <w:r w:rsid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систему, состоящую из программы, методических пособий для воспитателей пообучению детей татарскому языку, аудио-видео материалов, наглядно-демонстрационного материала, диагностических карт, тетрадей для индивидуальнойработыдля детей.</w:t>
      </w:r>
    </w:p>
    <w:p w:rsidR="00AE27C6" w:rsidRDefault="00EE1EAA" w:rsidP="00AE27C6">
      <w:pPr>
        <w:pStyle w:val="a3"/>
        <w:ind w:left="0" w:right="14"/>
        <w:rPr>
          <w:sz w:val="28"/>
          <w:szCs w:val="28"/>
        </w:rPr>
      </w:pPr>
      <w:r w:rsidRPr="008905F2">
        <w:rPr>
          <w:sz w:val="28"/>
          <w:szCs w:val="28"/>
        </w:rPr>
        <w:t>Все методические приёмы, средства обучения, наглядный и раздаточный материал</w:t>
      </w:r>
      <w:proofErr w:type="gramStart"/>
      <w:r w:rsidRPr="008905F2">
        <w:rPr>
          <w:sz w:val="28"/>
          <w:szCs w:val="28"/>
        </w:rPr>
        <w:t>,и</w:t>
      </w:r>
      <w:proofErr w:type="gramEnd"/>
      <w:r w:rsidRPr="008905F2">
        <w:rPr>
          <w:sz w:val="28"/>
          <w:szCs w:val="28"/>
        </w:rPr>
        <w:t>спользуемые пособия и оборудование должны создавать и поддерживать развивающий</w:t>
      </w:r>
      <w:r w:rsid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и</w:t>
      </w:r>
      <w:r w:rsid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обучающий</w:t>
      </w:r>
      <w:r w:rsid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характер иноязычной среды.</w:t>
      </w:r>
    </w:p>
    <w:p w:rsidR="00E9632C" w:rsidRPr="008905F2" w:rsidRDefault="00EE1EAA" w:rsidP="00AE27C6">
      <w:pPr>
        <w:pStyle w:val="a3"/>
        <w:ind w:left="0" w:right="14"/>
        <w:rPr>
          <w:sz w:val="28"/>
          <w:szCs w:val="28"/>
        </w:rPr>
      </w:pPr>
      <w:r w:rsidRPr="008905F2">
        <w:rPr>
          <w:sz w:val="28"/>
          <w:szCs w:val="28"/>
        </w:rPr>
        <w:t>Начиная со средней группы, вводится обучение детей татарскому языку в режимных</w:t>
      </w:r>
      <w:r w:rsid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моментах. Со старшей группы – обучение в форме занятий (ООД). Кроме ООД пообучению детей татарскому языку воспитатель по обучению татарскому языку ведетиндивидуальную работу с детьми дошкольного возраста в свободное отнепосредственной образовательной деятельности время, а также работу с педагогами и</w:t>
      </w:r>
      <w:r w:rsid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родителями.</w:t>
      </w:r>
      <w:r w:rsid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Воспитатели</w:t>
      </w:r>
      <w:r w:rsid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групп</w:t>
      </w:r>
      <w:r w:rsid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создают</w:t>
      </w:r>
      <w:r w:rsid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языковую</w:t>
      </w:r>
      <w:r w:rsid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среду</w:t>
      </w:r>
      <w:r w:rsid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в</w:t>
      </w:r>
      <w:r w:rsid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общении</w:t>
      </w:r>
      <w:r w:rsid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с</w:t>
      </w:r>
      <w:r w:rsid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детьми</w:t>
      </w:r>
      <w:r w:rsid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в</w:t>
      </w:r>
      <w:r w:rsidR="00AE27C6">
        <w:rPr>
          <w:sz w:val="28"/>
          <w:szCs w:val="28"/>
        </w:rPr>
        <w:t xml:space="preserve"> течени</w:t>
      </w:r>
      <w:proofErr w:type="gramStart"/>
      <w:r w:rsidR="00AE27C6">
        <w:rPr>
          <w:sz w:val="28"/>
          <w:szCs w:val="28"/>
        </w:rPr>
        <w:t>и</w:t>
      </w:r>
      <w:proofErr w:type="gramEnd"/>
      <w:r w:rsidR="00AE27C6">
        <w:rPr>
          <w:sz w:val="28"/>
          <w:szCs w:val="28"/>
        </w:rPr>
        <w:t xml:space="preserve"> </w:t>
      </w:r>
      <w:r w:rsidRPr="008905F2">
        <w:rPr>
          <w:sz w:val="28"/>
          <w:szCs w:val="28"/>
        </w:rPr>
        <w:t>дня с целью закрепления изученного материала ООД по обучению детей дошкольноговозрастататарскомуязыку.</w:t>
      </w:r>
    </w:p>
    <w:sectPr w:rsidR="00E9632C" w:rsidRPr="008905F2" w:rsidSect="008905F2">
      <w:pgSz w:w="11900" w:h="16840"/>
      <w:pgMar w:top="0" w:right="80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jaVu Sans">
    <w:altName w:val="Times New Roman"/>
    <w:charset w:val="CC"/>
    <w:family w:val="swiss"/>
    <w:pitch w:val="variable"/>
    <w:sig w:usb0="00000000" w:usb1="D200FDFF" w:usb2="0A042029" w:usb3="00000000" w:csb0="8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17656B"/>
    <w:multiLevelType w:val="hybridMultilevel"/>
    <w:tmpl w:val="011AA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C704B2"/>
    <w:multiLevelType w:val="hybridMultilevel"/>
    <w:tmpl w:val="8C064600"/>
    <w:lvl w:ilvl="0" w:tplc="F2068582">
      <w:numFmt w:val="bullet"/>
      <w:lvlText w:val="•"/>
      <w:lvlJc w:val="left"/>
      <w:pPr>
        <w:ind w:left="376" w:hanging="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F04124">
      <w:numFmt w:val="bullet"/>
      <w:lvlText w:val="•"/>
      <w:lvlJc w:val="left"/>
      <w:pPr>
        <w:ind w:left="1393" w:hanging="92"/>
      </w:pPr>
      <w:rPr>
        <w:rFonts w:hint="default"/>
        <w:lang w:val="ru-RU" w:eastAsia="en-US" w:bidi="ar-SA"/>
      </w:rPr>
    </w:lvl>
    <w:lvl w:ilvl="2" w:tplc="9424CA9A">
      <w:numFmt w:val="bullet"/>
      <w:lvlText w:val="•"/>
      <w:lvlJc w:val="left"/>
      <w:pPr>
        <w:ind w:left="2403" w:hanging="92"/>
      </w:pPr>
      <w:rPr>
        <w:rFonts w:hint="default"/>
        <w:lang w:val="ru-RU" w:eastAsia="en-US" w:bidi="ar-SA"/>
      </w:rPr>
    </w:lvl>
    <w:lvl w:ilvl="3" w:tplc="1F8A36E6">
      <w:numFmt w:val="bullet"/>
      <w:lvlText w:val="•"/>
      <w:lvlJc w:val="left"/>
      <w:pPr>
        <w:ind w:left="3413" w:hanging="92"/>
      </w:pPr>
      <w:rPr>
        <w:rFonts w:hint="default"/>
        <w:lang w:val="ru-RU" w:eastAsia="en-US" w:bidi="ar-SA"/>
      </w:rPr>
    </w:lvl>
    <w:lvl w:ilvl="4" w:tplc="7B58785E">
      <w:numFmt w:val="bullet"/>
      <w:lvlText w:val="•"/>
      <w:lvlJc w:val="left"/>
      <w:pPr>
        <w:ind w:left="4423" w:hanging="92"/>
      </w:pPr>
      <w:rPr>
        <w:rFonts w:hint="default"/>
        <w:lang w:val="ru-RU" w:eastAsia="en-US" w:bidi="ar-SA"/>
      </w:rPr>
    </w:lvl>
    <w:lvl w:ilvl="5" w:tplc="4FEED9C2">
      <w:numFmt w:val="bullet"/>
      <w:lvlText w:val="•"/>
      <w:lvlJc w:val="left"/>
      <w:pPr>
        <w:ind w:left="5433" w:hanging="92"/>
      </w:pPr>
      <w:rPr>
        <w:rFonts w:hint="default"/>
        <w:lang w:val="ru-RU" w:eastAsia="en-US" w:bidi="ar-SA"/>
      </w:rPr>
    </w:lvl>
    <w:lvl w:ilvl="6" w:tplc="61E04842">
      <w:numFmt w:val="bullet"/>
      <w:lvlText w:val="•"/>
      <w:lvlJc w:val="left"/>
      <w:pPr>
        <w:ind w:left="6443" w:hanging="92"/>
      </w:pPr>
      <w:rPr>
        <w:rFonts w:hint="default"/>
        <w:lang w:val="ru-RU" w:eastAsia="en-US" w:bidi="ar-SA"/>
      </w:rPr>
    </w:lvl>
    <w:lvl w:ilvl="7" w:tplc="63A05700">
      <w:numFmt w:val="bullet"/>
      <w:lvlText w:val="•"/>
      <w:lvlJc w:val="left"/>
      <w:pPr>
        <w:ind w:left="7453" w:hanging="92"/>
      </w:pPr>
      <w:rPr>
        <w:rFonts w:hint="default"/>
        <w:lang w:val="ru-RU" w:eastAsia="en-US" w:bidi="ar-SA"/>
      </w:rPr>
    </w:lvl>
    <w:lvl w:ilvl="8" w:tplc="302C5240">
      <w:numFmt w:val="bullet"/>
      <w:lvlText w:val="•"/>
      <w:lvlJc w:val="left"/>
      <w:pPr>
        <w:ind w:left="8463" w:hanging="9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632C"/>
    <w:rsid w:val="00292B94"/>
    <w:rsid w:val="004028D3"/>
    <w:rsid w:val="00774E35"/>
    <w:rsid w:val="008905F2"/>
    <w:rsid w:val="00AE27C6"/>
    <w:rsid w:val="00AF5AA6"/>
    <w:rsid w:val="00E9632C"/>
    <w:rsid w:val="00EE1E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E3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74E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74E35"/>
    <w:pPr>
      <w:ind w:left="113"/>
    </w:pPr>
    <w:rPr>
      <w:sz w:val="26"/>
      <w:szCs w:val="26"/>
    </w:rPr>
  </w:style>
  <w:style w:type="paragraph" w:styleId="a4">
    <w:name w:val="Title"/>
    <w:basedOn w:val="a"/>
    <w:uiPriority w:val="10"/>
    <w:qFormat/>
    <w:rsid w:val="00774E35"/>
    <w:pPr>
      <w:spacing w:before="72"/>
      <w:ind w:left="185"/>
    </w:pPr>
    <w:rPr>
      <w:b/>
      <w:bCs/>
      <w:sz w:val="26"/>
      <w:szCs w:val="26"/>
    </w:rPr>
  </w:style>
  <w:style w:type="paragraph" w:styleId="a5">
    <w:name w:val="List Paragraph"/>
    <w:basedOn w:val="a"/>
    <w:uiPriority w:val="34"/>
    <w:qFormat/>
    <w:rsid w:val="00774E35"/>
    <w:pPr>
      <w:ind w:left="113"/>
    </w:pPr>
  </w:style>
  <w:style w:type="paragraph" w:customStyle="1" w:styleId="TableParagraph">
    <w:name w:val="Table Paragraph"/>
    <w:basedOn w:val="a"/>
    <w:uiPriority w:val="1"/>
    <w:qFormat/>
    <w:rsid w:val="00774E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</w:pPr>
    <w:rPr>
      <w:sz w:val="26"/>
      <w:szCs w:val="26"/>
    </w:rPr>
  </w:style>
  <w:style w:type="paragraph" w:styleId="a4">
    <w:name w:val="Title"/>
    <w:basedOn w:val="a"/>
    <w:uiPriority w:val="10"/>
    <w:qFormat/>
    <w:pPr>
      <w:spacing w:before="72"/>
      <w:ind w:left="185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pPr>
      <w:ind w:left="11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&lt;4D6963726F736F667420576F7264202D20C0EDEDEEF2E0F6E8FF20EA20F0E0E1EEF7E5E920EFF0EEE3F0E0ECECE520E2EEF1EFE8F2E0F2E5EBFF20EFEE20EEE1F3F7E5EDE8FE20F2E0F2E0F0F1EAEEECF320FFE7FBEAF3&gt;</vt:lpstr>
    </vt:vector>
  </TitlesOfParts>
  <Company/>
  <LinksUpToDate>false</LinksUpToDate>
  <CharactersWithSpaces>4337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&lt;4D6963726F736F667420576F7264202D20C0EDEDEEF2E0F6E8FF20EA20F0E0E1EEF7E5E920EFF0EEE3F0E0ECECE520E2EEF1EFE8F2E0F2E5EBFF20EFEE20EEE1F3F7E5EDE8FE20F2E0F2E0F0F1EAEEECF320FFE7FBEAF3&gt;</dc:title>
  <dc:creator>s199</dc:creator>
  <cp:lastModifiedBy>Гульнара</cp:lastModifiedBy>
  <cp:revision>4</cp:revision>
  <dcterms:created xsi:type="dcterms:W3CDTF">2010-04-22T00:48:00Z</dcterms:created>
  <dcterms:modified xsi:type="dcterms:W3CDTF">2021-09-20T20:44:00Z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2020-12-22T00:00:00Z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2021-06-16T00:00:00Z</vt:filetime>
  </property>
</Properties>
</file>